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EBE" w:rsidRPr="007B4EBE" w:rsidRDefault="007B4EBE" w:rsidP="007B4EB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B4E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Информационные ресурсы и библиографический фонд </w:t>
      </w:r>
    </w:p>
    <w:p w:rsidR="007B4EBE" w:rsidRPr="007B4EBE" w:rsidRDefault="007B4EBE" w:rsidP="007B4EB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B4E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ГККП «Детский сад № 5 «Еркетай» города Степногорск при отделе образования по городу</w:t>
      </w:r>
    </w:p>
    <w:p w:rsidR="007B4EBE" w:rsidRPr="007B4EBE" w:rsidRDefault="007B4EBE" w:rsidP="007B4EB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B4E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Степногорск управления образования Акмолинской области»</w:t>
      </w:r>
    </w:p>
    <w:p w:rsidR="007B4EBE" w:rsidRPr="007B4EBE" w:rsidRDefault="007B4EBE" w:rsidP="007B4EBE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B4E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Учебно-методическое обеспечение кабинета учителя казахского языка </w:t>
      </w:r>
      <w:r w:rsidRPr="007B4E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7B4EBE" w:rsidRPr="007B4EBE" w:rsidRDefault="007B4EBE" w:rsidP="007B4EB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15168" w:type="dxa"/>
        <w:tblInd w:w="-34" w:type="dxa"/>
        <w:tblLayout w:type="fixed"/>
        <w:tblLook w:val="04A0"/>
      </w:tblPr>
      <w:tblGrid>
        <w:gridCol w:w="2979"/>
        <w:gridCol w:w="2411"/>
        <w:gridCol w:w="709"/>
        <w:gridCol w:w="850"/>
        <w:gridCol w:w="1843"/>
        <w:gridCol w:w="1701"/>
        <w:gridCol w:w="2127"/>
        <w:gridCol w:w="993"/>
        <w:gridCol w:w="1555"/>
      </w:tblGrid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Наименование предмета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Наименование издания, авторы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Год издания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Издательство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Язык обучения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ББК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УДК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ISBN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Азбука-тетрадь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Күншуақ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81.2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я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72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9965-24-052-3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Изучаем казахский язык К.С.Ильяшева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81.2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9965-24-050-7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Менің алғашқы әліппем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2001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9965-591-00-8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Менің алғашқы сөздігім 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Англо-казахский-русский словарь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 я 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9965-628-49-1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>ө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Асборнский словарь в картинках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Фелисити Брукс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89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9965-24-864-8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Үш тілдің патшалығы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Королевстов трех языков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А.Сәулебаева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Шымкент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Шикула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74.100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9965-9587-9-3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Сиқырлы театр 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Волшебный театр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О.Н.Гумирова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Шымкент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Шикула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74.100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9965-9587-8-5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Сенің өмірің-сиқырлы әлем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Твоя жизнь-волшебный мир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Сатимбекова М.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Шикула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Шебердің сиқырлы қаласы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Волшебный город мастеров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О.Н.Гумирова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Шымкент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Шикула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84 </w:t>
            </w: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7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Ш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38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Волшебное путешествие по стране Казахстан О.Н.Гумирова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Шикула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Легенды волшебной страны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Шикула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82.3 9(2)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9965-9199-7-6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Алдар Көсе ертегілері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2000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9965-9135-2-8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9965-9135-6-0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Алдар Көсе ертегілері Қ.Мырзалиев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9965-9135-2-8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 оркестрі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Ермек Өтетілеуұлы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9965-591-66-0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Төлдер әні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Ермек Өтетілеуұлы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9965-591-69-5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Бәрінен қымбатты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Ермек Өтетілеуұлы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9965-591-64-4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Жылдар және жаңа жорамалдар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Ермек Өтетілеуұлы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9965-591-61-Х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Қазақстан – Отаным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Ермек Өтетілеуұлы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9965-591-68-7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Учебное пособие для предшкольных классов и групп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Алақай көркем сөз әлемі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( хрестоматия)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Нуртазина Р.Б.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Издательство «АРУНА»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9965-626-23-5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Әдістемелік құрал 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>Методическое руководство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Алақай ! Нуртазина Р.Б.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«АРУНА»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баспасы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9965-626-22-7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Әдістемелік құрал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 Методическое руководство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 тілі 3+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Г.Н.Жургенбаева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2013 жыл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Әдістемелік құрал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 Методическое руководство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 тілі 4+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К.Д.Кумарова.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Әдістемелік құрал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 Методическое руководство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 тілі 5+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А.Ж.Хазимова, Б.У.Салыхова., М.Ж.Бейсебекова.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>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</w:rPr>
              <w:t>Методически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 рекомендации, учебная программа к учебно-методическому комплексу «Говорим на русском языке»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Русский язык</w:t>
            </w: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 xml:space="preserve"> Б.С.Омар., А.Т.Садык., Н.В.Доманова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Кокшетау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«Келешек-2030»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 xml:space="preserve">74.268.1 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О 57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373 (072)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978-601-231-564-6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Методическое пособие для учителей 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дошкольных организаций с </w:t>
            </w: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</w:t>
            </w: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хским</w:t>
            </w:r>
            <w:proofErr w:type="spellEnd"/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 языком 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воспитания и 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>обучения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Русский язык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 xml:space="preserve">Б.С.Омар., </w:t>
            </w: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А.Т.Садык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Кокшетау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«Келешек-</w:t>
            </w: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2030»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 xml:space="preserve">74.268.1 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О 57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373 (072)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978-601-231-563-9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Технологические карты организованной учебной деятельности для учителей второй младшей, средней, старшей групп дошкольных организаций с казахским языком воспитания и обучения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Русский язык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Б.С.Омар., А.Т.Садык., Н.В.Доманова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tabs>
                <w:tab w:val="center" w:pos="246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Кокшетау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« Келешек-2030»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 xml:space="preserve">74.268.1 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О 57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373 (072)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978-601-231-565-3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Правой</w:t>
            </w:r>
            <w:proofErr w:type="gramEnd"/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 всеобуч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Государственная символика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Моя Родина Казахстан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Алматы-2006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Орысша-қазақша 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Русско – казахский словарь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Н.Т.Сауранбаева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Дайк-пресс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81.2-4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9965-699-68-2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Мектеп жасына дейінгі балаларды даярлауға арналған оқу құралы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Учебное пособие для детей дошкольного и младшего школьного возраста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Екі тілді үйренеміз Мен тұратын үй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Учим два языка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Дом, в которм я живу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Орысша-қазақша 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тілашар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Русско-казахский разговорник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Білім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Образование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А.Ж.Төрениязова,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Ж.А.Тұрлыбекова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Ұ.К.Каюпова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Астана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ТОО «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NEWSOI76 KZ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Орысша-қазақша тілашар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Русско-казахский разговорник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Шаңырақ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Дом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А.Ж.Төрениязова,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Ж.А.Тұрлыбекова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Ұ.К.Каюпова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Астана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ТОО «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NEWSOI76 KZ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Орысша-қазақша тілашар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Русско-казахский разговорник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Сауда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Торговля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А.Ж.Төрениязова,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Ж.А.Тұрлыбекова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Ұ.К.Каюпова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Астана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ТОО «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NEWSOI76 KZ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</w:rPr>
              <w:t>Ғылыми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</w:rPr>
              <w:t>Научная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Нұр Отан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</w:rPr>
              <w:t>Хроника десятилетия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2009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Астана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66.69 (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Н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УДК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329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( 574)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-9994-4-9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Степногорск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Болашақтың қаласы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Город будущего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Дидар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лтд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Тазша-бала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82.3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Т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13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9965-24-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868-0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 халқының тұрмысы  және мәдениеті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Быт и культура казахского народа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Сейіт Кенжеахметұлы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82.3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(5 Қаз)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9965-24-751-х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Заповедники и национальные парки Казахстана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А.А.Иващенко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28.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Оя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9965-24-755-2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Керек кітап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Өтепберген Ақыпбекұлы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Алматы кітап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9965-24-723-3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Балаларға базарлық Е.Елубаев.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Алматы кітап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83.8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9965-24-871-0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Жәнібек пен атасы Сәкен Иманасов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Алматы кітап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9965-24-809-5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Бабушкины сказки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Аруна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8273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 ( 5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9965-26-061-3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Сборник песен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Әндер жинағ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Жұлдызым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С.Әбілкәкімтегі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Қостанай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«Шапақ»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Сиқырлы тон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Үйшік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en-US"/>
              </w:rPr>
              <w:t xml:space="preserve">7 </w:t>
            </w: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кітапша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Диалектологиялық сөздік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Тіл комитеті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Арыс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9965-17-471-7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Тұрақты теңеулер сөздігі А.Өмірзақ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Арыс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Синонимдер сөздігі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Сейдін Бизақов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Арыс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С 41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9965-17-465-2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Орфографиялық 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Тіл комитеті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О73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9965-17-365-6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Тұрақты теңеулер сөздігі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Қоңыров Т.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Арыс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9965-17-472-5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Словарь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Орфоэпиялық сөздік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Тіл комитеті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Арыс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9965-17-473-3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Сборник 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Казахские имена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Жусупова Б.Ж.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Алматы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ИД «Кочевники»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81.2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 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9965-609-77-2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Жинақ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Сборник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Мемлеттік тіл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А.Бекенов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2008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Көкшетау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Жинақ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Сборник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Ойындар,сценарийлар,сайыстар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Ж.С.Қалиева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Игры, сценарии, конкурсы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2008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Костанай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«Центрально-Азиатское книжное издательство»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74.200-58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Қ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32-495-0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Талас-тартыстар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Бауыржан Дастанұлы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Ахметов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Алматы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Мұсылман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баспа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үйі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86.38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УДК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28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978-601-7051-38-9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Мұсылман сипаты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Алматы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Ислам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мәдениеті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мен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білімін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қолдау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қоры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 халқының ұлттық киімдері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Национальная одежда казахского народа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Б.Хинаят, А.Сужикова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Алматыкітап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Послание Президента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Н.Ә Назарбаевтің 2008 ж халыққа жолдауы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Астана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66.3 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(5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Н 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323/324 (574)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9965-893-55-1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Конституция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Қазақстан Республикасының Конституциясы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Астана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Елорда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67.400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 18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9965-06-487-3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(историко-этнографические книги) «Сен білесің бе?»  топтамасы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</w:rPr>
              <w:t>Месяц Рамазан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Р.Нуртазина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А.Сейсенова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86.38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 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9965-543-36-4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Шежірелі жерлер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Н.Базылхан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63 (5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9965-543-61-5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Царицы древнего востока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О.Жанайдаров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9965-26-109-1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Үш жұрт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Е.Өтетілеуов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ББК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9965-543-57-7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Ат жарыстары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Қ.Байғабылова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ББК Ұ 43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9965-543-45-3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Курбан айт </w:t>
            </w: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Р.Нуртазина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eastAsia="Calibri" w:hAnsi="Times New Roman"/>
                <w:sz w:val="28"/>
                <w:szCs w:val="28"/>
              </w:rPr>
              <w:t>А.Сейсенова</w:t>
            </w:r>
            <w:proofErr w:type="spellEnd"/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86.38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 93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9965-543-50-Х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Түркістан 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Д.Досжан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63 (5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Т 88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9965-543-26-7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Ораза айт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Р.Нуртазина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А.Сейсенова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ББК 86.38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О 63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</w:t>
            </w: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40-2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 мақал- мәтелдері Ж.Дауренбеков.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2001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Ана тілі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5-630-00313-5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Ер қаруы – бес қару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А.Калиолла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9965-26-102-4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Юрта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К.Байгабулова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9965-543-38-0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Ұлттық киімдер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К.Матыжан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63.5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9965-543-27-5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ХХ век.Корифеи казахского искусства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Т.Жаубасова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9965-26-001-Х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Национальные орнаменты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Г.Балмахаева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9965-26-097-4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Птицы Казахстана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А.Байгабулова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9965-626-73-1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Казахские сказители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Г.Айгелеуов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9965-26-099-0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Традиции казахского дастархана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Д.Катран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9965-626-95-2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Казахские обряды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З.Сейтжанов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63.5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 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9965-543-24-0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Столицы Казахстана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А.Токтабаев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9965-626-06-5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Казахская родня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Е.Утетлеуов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ББК 74.100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М 74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9965-543-58-5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Промышленные города Казахстана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Г.Сарманбетова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9965-626-90-1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Айтыс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З.Сейтжанов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9965-626-17-0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Известные спортсмены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Л.Антохина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9965-626-68-5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Абылай хан и батыры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Е.Утетлеуов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Русский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63.3 (5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9965-543-56-9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Знаменательные даты Казахстана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Р.Нурмагамбетова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9965-626-77-4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Қазақстанның төл мерекелері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Р.Нұрмағамбетова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9965-626-76-6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Жеті қазына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А.Токтабаев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9965-626-87-1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Қазақстан қорықтары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А.Байғабылова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9965-626-99-5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Қазақстан құстары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А.Байғабылова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9965-626-72-3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Асыл сөз аталары 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К.Матыжанов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9965-543-83-6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Қазақтың үй жиһаздары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К.Матыжанов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9965-543-75-5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Қазақтың ұлттық тағамдары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Д.Қатран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9965-626-94-4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Ұлттық ою-өрнектер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Г.Балмахаева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9965-26-089-3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Қазақтың зергерлік бұйымдары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К.Матыжанов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543-82-8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Алтыбақан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Б.Тотенай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Р.Байгабулова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626-85-5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Тарихи ғажайыптар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К.Матыжан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63 </w:t>
            </w:r>
            <w:proofErr w:type="gramStart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7B4EBE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9965-543-43-7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Художественная 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Ай аттарының сыры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К.Дүйсен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9965-543-71-2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Казахские ханы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Б.Карибаев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 xml:space="preserve">ББК 63.3 (5 </w:t>
            </w: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9965-543-32-1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rPr>
          <w:trHeight w:val="1149"/>
        </w:trPr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Казахские конные игры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К.Байгабулова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ББК 75,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Н 35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9965-543-46-1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Герои казахского эпоса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З.Сейтжанов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9965-543-42-9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Малыш родился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Р.Нуртазина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Л.Аскар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63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М 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9965-543-54-2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Ежелгі түркі тайпалары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Б.Е. Көмеков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9965-543-800-1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Дүниеге сәби келді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Р.Нуртазина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Л.Асқар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Аруна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ББК 63.5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9965-543-53-4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9965-543-22-4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Книга для детей дошкольного и младшего возраста 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Жиһаз-ыдыс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Толыбекова Т.В.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ітап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74.100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М 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9965-24-666-1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Книга для детей дошкольного и младшего возраста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Гүлдер-цветы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4EBE">
              <w:rPr>
                <w:rFonts w:ascii="Times New Roman" w:hAnsi="Times New Roman"/>
                <w:sz w:val="28"/>
                <w:szCs w:val="28"/>
              </w:rPr>
              <w:t>Алматык</w:t>
            </w:r>
            <w:proofErr w:type="spellEnd"/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ітап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английский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ББК 74.00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М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9965-24-554-1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Ауылымды сағындым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Еркін Дәуешұлы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Парыз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 xml:space="preserve">84 </w:t>
            </w:r>
            <w:r w:rsidRPr="007B4EB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( 5 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қаз) –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Д 22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821 (574)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918-601-7132-04-0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«Қазақстан: елдің 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ХХ 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ғасырдағы басты тұлғалары» сериясы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Л.С Ахметова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В.К.Григорьев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Ғ.Н.Шойкин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ББК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 xml:space="preserve">61.3 ( 5 </w:t>
            </w: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қаз) Я </w:t>
            </w:r>
            <w:r w:rsidRPr="007B4EBE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А 95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9965-660-</w:t>
            </w:r>
            <w:r w:rsidRPr="007B4EBE">
              <w:rPr>
                <w:rFonts w:ascii="Times New Roman" w:hAnsi="Times New Roman"/>
                <w:sz w:val="28"/>
                <w:szCs w:val="28"/>
              </w:rPr>
              <w:lastRenderedPageBreak/>
              <w:t>98-0</w:t>
            </w:r>
          </w:p>
        </w:tc>
      </w:tr>
      <w:tr w:rsidR="007B4EBE" w:rsidRPr="007B4EBE" w:rsidTr="00D26A18">
        <w:tc>
          <w:tcPr>
            <w:tcW w:w="2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Правовой всеобуч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Қазақстан тәуелсіздігіне 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 xml:space="preserve">15 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жыл</w:t>
            </w:r>
          </w:p>
          <w:p w:rsidR="007B4EBE" w:rsidRPr="007B4EBE" w:rsidRDefault="007B4EBE" w:rsidP="007B4EB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К </w:t>
            </w:r>
            <w:r w:rsidRPr="007B4EBE">
              <w:rPr>
                <w:rFonts w:ascii="Times New Roman" w:eastAsia="Calibri" w:hAnsi="Times New Roman"/>
                <w:sz w:val="28"/>
                <w:szCs w:val="28"/>
              </w:rPr>
              <w:t>15</w:t>
            </w:r>
            <w:r w:rsidRPr="007B4EB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-летию Независимости Казахстана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казахский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  <w:r w:rsidRPr="007B4EBE">
              <w:rPr>
                <w:rFonts w:ascii="Times New Roman" w:hAnsi="Times New Roman"/>
                <w:sz w:val="28"/>
                <w:szCs w:val="28"/>
              </w:rPr>
              <w:t>русский</w:t>
            </w:r>
          </w:p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EBE" w:rsidRPr="007B4EBE" w:rsidRDefault="007B4EBE" w:rsidP="007B4E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611F" w:rsidRDefault="00804E35"/>
    <w:sectPr w:rsidR="00C5611F" w:rsidSect="003C7880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34C"/>
    <w:rsid w:val="0012034C"/>
    <w:rsid w:val="00467A84"/>
    <w:rsid w:val="00523F51"/>
    <w:rsid w:val="007B4EBE"/>
    <w:rsid w:val="00804E35"/>
    <w:rsid w:val="0089677D"/>
    <w:rsid w:val="00C676E9"/>
    <w:rsid w:val="00CC467A"/>
    <w:rsid w:val="00D810CD"/>
    <w:rsid w:val="00E64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67A"/>
  </w:style>
  <w:style w:type="paragraph" w:styleId="5">
    <w:name w:val="heading 5"/>
    <w:basedOn w:val="a"/>
    <w:link w:val="50"/>
    <w:uiPriority w:val="9"/>
    <w:qFormat/>
    <w:rsid w:val="007B4EB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B4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7B4EBE"/>
    <w:pPr>
      <w:spacing w:after="0" w:line="240" w:lineRule="auto"/>
    </w:pPr>
    <w:rPr>
      <w:rFonts w:ascii="KZ Times New Roman" w:hAnsi="KZ 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7B4EB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7B4EBE"/>
    <w:rPr>
      <w:rFonts w:eastAsiaTheme="minorEastAsia"/>
      <w:color w:val="5A5A5A" w:themeColor="text1" w:themeTint="A5"/>
      <w:spacing w:val="15"/>
    </w:rPr>
  </w:style>
  <w:style w:type="character" w:styleId="a6">
    <w:name w:val="Hyperlink"/>
    <w:basedOn w:val="a0"/>
    <w:uiPriority w:val="99"/>
    <w:unhideWhenUsed/>
    <w:rsid w:val="007B4EB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B4EBE"/>
    <w:rPr>
      <w:color w:val="800080" w:themeColor="followedHyperlink"/>
      <w:u w:val="single"/>
    </w:rPr>
  </w:style>
  <w:style w:type="paragraph" w:styleId="a8">
    <w:name w:val="No Spacing"/>
    <w:uiPriority w:val="1"/>
    <w:qFormat/>
    <w:rsid w:val="007B4EB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B4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B4EB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B4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7B4EBE"/>
    <w:pPr>
      <w:spacing w:after="0" w:line="240" w:lineRule="auto"/>
    </w:pPr>
    <w:rPr>
      <w:rFonts w:ascii="KZ Times New Roman" w:hAnsi="KZ 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5"/>
    <w:uiPriority w:val="11"/>
    <w:qFormat/>
    <w:rsid w:val="007B4EB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7B4EBE"/>
    <w:rPr>
      <w:rFonts w:eastAsiaTheme="minorEastAsia"/>
      <w:color w:val="5A5A5A" w:themeColor="text1" w:themeTint="A5"/>
      <w:spacing w:val="15"/>
    </w:rPr>
  </w:style>
  <w:style w:type="character" w:styleId="a6">
    <w:name w:val="Hyperlink"/>
    <w:basedOn w:val="a0"/>
    <w:uiPriority w:val="99"/>
    <w:unhideWhenUsed/>
    <w:rsid w:val="007B4EB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B4EBE"/>
    <w:rPr>
      <w:color w:val="800080" w:themeColor="followedHyperlink"/>
      <w:u w:val="single"/>
    </w:rPr>
  </w:style>
  <w:style w:type="paragraph" w:styleId="a8">
    <w:name w:val="No Spacing"/>
    <w:uiPriority w:val="1"/>
    <w:qFormat/>
    <w:rsid w:val="007B4EB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B4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E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2182</Words>
  <Characters>12439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Воспитетели</cp:lastModifiedBy>
  <cp:revision>9</cp:revision>
  <cp:lastPrinted>2023-03-31T04:07:00Z</cp:lastPrinted>
  <dcterms:created xsi:type="dcterms:W3CDTF">2023-03-28T04:42:00Z</dcterms:created>
  <dcterms:modified xsi:type="dcterms:W3CDTF">2025-06-09T04:32:00Z</dcterms:modified>
</cp:coreProperties>
</file>