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CFB" w:rsidRPr="00F60CFB" w:rsidRDefault="00F60CFB" w:rsidP="00F60CFB">
      <w:pPr>
        <w:spacing w:after="0" w:line="240" w:lineRule="auto"/>
        <w:jc w:val="center"/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</w:pPr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ЕСЕП </w:t>
      </w:r>
      <w:proofErr w:type="spellStart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>бейнелеу</w:t>
      </w:r>
      <w:proofErr w:type="spellEnd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 </w:t>
      </w:r>
      <w:proofErr w:type="spellStart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>үйірмесінің</w:t>
      </w:r>
      <w:proofErr w:type="spellEnd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 </w:t>
      </w:r>
      <w:proofErr w:type="spellStart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>бағасы</w:t>
      </w:r>
      <w:proofErr w:type="spellEnd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 МКҚП "№ 5 "</w:t>
      </w:r>
      <w:proofErr w:type="spellStart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>Еркетай"балабақшасы</w:t>
      </w:r>
      <w:proofErr w:type="spellEnd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>" </w:t>
      </w:r>
      <w:r w:rsidRPr="00F60CFB">
        <w:rPr>
          <w:rFonts w:ascii="Times New Roman" w:hAnsi="Times New Roman" w:cs="Times New Roman"/>
          <w:b/>
          <w:color w:val="3D3D3D"/>
          <w:sz w:val="28"/>
          <w:szCs w:val="28"/>
          <w:u w:val="single"/>
          <w:shd w:val="clear" w:color="auto" w:fill="FFFFFF"/>
        </w:rPr>
        <w:t xml:space="preserve">2019 </w:t>
      </w:r>
      <w:proofErr w:type="spellStart"/>
      <w:r w:rsidRPr="00F60CFB">
        <w:rPr>
          <w:rFonts w:ascii="Times New Roman" w:hAnsi="Times New Roman" w:cs="Times New Roman"/>
          <w:b/>
          <w:color w:val="3D3D3D"/>
          <w:sz w:val="28"/>
          <w:szCs w:val="28"/>
          <w:u w:val="single"/>
          <w:shd w:val="clear" w:color="auto" w:fill="FFFFFF"/>
        </w:rPr>
        <w:t>жылғы</w:t>
      </w:r>
      <w:proofErr w:type="spellEnd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 xml:space="preserve"> 1 </w:t>
      </w:r>
      <w:proofErr w:type="spellStart"/>
      <w:r w:rsidRPr="00F60CFB">
        <w:rPr>
          <w:rFonts w:ascii="Times New Roman" w:hAnsi="Times New Roman" w:cs="Times New Roman"/>
          <w:b/>
          <w:color w:val="3D3D3D"/>
          <w:sz w:val="28"/>
          <w:szCs w:val="28"/>
          <w:shd w:val="clear" w:color="auto" w:fill="FFFFFF"/>
        </w:rPr>
        <w:t>қыркүйектен</w:t>
      </w:r>
      <w:proofErr w:type="spellEnd"/>
    </w:p>
    <w:p w:rsidR="00F60CFB" w:rsidRPr="00F60CFB" w:rsidRDefault="00F60CFB" w:rsidP="00F60C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5"/>
        <w:gridCol w:w="5192"/>
        <w:gridCol w:w="2643"/>
      </w:tblGrid>
      <w:tr w:rsidR="00F60CFB" w:rsidRPr="00F60CFB" w:rsidTr="00F60CFB">
        <w:trPr>
          <w:trHeight w:val="330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мың.тг</w:t>
            </w:r>
            <w:proofErr w:type="spellEnd"/>
          </w:p>
        </w:tc>
      </w:tr>
      <w:tr w:rsidR="00F60CFB" w:rsidRPr="00F60CFB" w:rsidTr="00F60CFB">
        <w:trPr>
          <w:trHeight w:val="330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Спецификасы</w:t>
            </w:r>
            <w:proofErr w:type="spellEnd"/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айына</w:t>
            </w:r>
            <w:proofErr w:type="spellEnd"/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Негізгі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ақысы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190,0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салық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12,0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қорға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қаржы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бөлу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6,0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МӘМС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3,0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Басқа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тауарларды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сатып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алу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10,0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Байланыс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қызметті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төлеу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5,0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Басқа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қызмет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жұмыстарды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төлеу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5,0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Іс-сапар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шығыстары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2,0</w:t>
            </w:r>
          </w:p>
        </w:tc>
      </w:tr>
      <w:tr w:rsidR="00F60CFB" w:rsidRPr="00F60CFB" w:rsidTr="00F60CFB">
        <w:trPr>
          <w:trHeight w:val="330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Басқа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ағымды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шығындар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2,0</w:t>
            </w:r>
          </w:p>
        </w:tc>
      </w:tr>
      <w:tr w:rsidR="00F60CFB" w:rsidRPr="00F60CFB" w:rsidTr="00F60CFB">
        <w:trPr>
          <w:trHeight w:val="330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БАРЛЫҒЫ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235,0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Бейнелеу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үйірмесін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қатысу</w:t>
            </w:r>
            <w:proofErr w:type="spellEnd"/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235  бала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</w:p>
        </w:tc>
      </w:tr>
      <w:tr w:rsidR="00F60CFB" w:rsidRPr="00F60CFB" w:rsidTr="00F60CFB">
        <w:trPr>
          <w:trHeight w:val="315"/>
        </w:trPr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 xml:space="preserve">235  000 /  235   =  1000 </w:t>
            </w:r>
            <w:proofErr w:type="spellStart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теңге</w:t>
            </w:r>
            <w:proofErr w:type="spellEnd"/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0CFB" w:rsidRPr="00F60CFB" w:rsidRDefault="00F60CFB" w:rsidP="00F60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</w:pPr>
            <w:r w:rsidRPr="00F60CFB">
              <w:rPr>
                <w:rFonts w:ascii="Times New Roman" w:eastAsia="Times New Roman" w:hAnsi="Times New Roman" w:cs="Times New Roman"/>
                <w:b/>
                <w:color w:val="3D3D3D"/>
                <w:sz w:val="28"/>
                <w:szCs w:val="28"/>
                <w:lang w:eastAsia="ru-RU"/>
              </w:rPr>
              <w:t> </w:t>
            </w:r>
          </w:p>
        </w:tc>
      </w:tr>
    </w:tbl>
    <w:p w:rsidR="00F60CFB" w:rsidRPr="00F60CFB" w:rsidRDefault="00F60CFB" w:rsidP="00F60C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</w:p>
    <w:p w:rsidR="00F60CFB" w:rsidRPr="00F60CFB" w:rsidRDefault="00F60CFB" w:rsidP="00F60C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proofErr w:type="spellStart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Бейнелеу</w:t>
      </w:r>
      <w:proofErr w:type="spellEnd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</w:t>
      </w:r>
      <w:proofErr w:type="spellStart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үйірмесі</w:t>
      </w:r>
      <w:proofErr w:type="spellEnd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</w:t>
      </w:r>
      <w:proofErr w:type="spellStart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бойынша</w:t>
      </w:r>
      <w:proofErr w:type="spellEnd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ай </w:t>
      </w:r>
      <w:proofErr w:type="spellStart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бағасы</w:t>
      </w:r>
      <w:proofErr w:type="spellEnd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- 1000 тенге</w:t>
      </w:r>
      <w:bookmarkStart w:id="0" w:name="_GoBack"/>
      <w:bookmarkEnd w:id="0"/>
    </w:p>
    <w:p w:rsidR="00F60CFB" w:rsidRPr="00F60CFB" w:rsidRDefault="00F60CFB" w:rsidP="00F60C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proofErr w:type="spellStart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Меңгерушісі</w:t>
      </w:r>
      <w:proofErr w:type="spellEnd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 xml:space="preserve">               Н. </w:t>
      </w:r>
      <w:proofErr w:type="spellStart"/>
      <w:r w:rsidRPr="00F60CFB"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  <w:t>Подолько</w:t>
      </w:r>
      <w:proofErr w:type="spellEnd"/>
    </w:p>
    <w:p w:rsidR="00236932" w:rsidRDefault="00236932"/>
    <w:sectPr w:rsidR="0023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79A"/>
    <w:rsid w:val="00236932"/>
    <w:rsid w:val="00A5179A"/>
    <w:rsid w:val="00F6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05DDF"/>
  <w15:chartTrackingRefBased/>
  <w15:docId w15:val="{E331B581-36F3-4D5C-AB5D-99D47D8F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0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2022-10-11T13:14:00Z</dcterms:created>
  <dcterms:modified xsi:type="dcterms:W3CDTF">2022-10-11T13:15:00Z</dcterms:modified>
</cp:coreProperties>
</file>